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j69umqpqcluh" w:id="0"/>
      <w:bookmarkEnd w:id="0"/>
      <w:r w:rsidDel="00000000" w:rsidR="00000000" w:rsidRPr="00000000">
        <w:rPr>
          <w:rtl w:val="0"/>
        </w:rPr>
        <w:t xml:space="preserve">Worksheet for Writing a News Piece About an Educational Event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Businesses often have the need to publish </w:t>
      </w:r>
      <w:r w:rsidDel="00000000" w:rsidR="00000000" w:rsidRPr="00000000">
        <w:rPr>
          <w:b w:val="1"/>
          <w:rtl w:val="0"/>
        </w:rPr>
        <w:t xml:space="preserve">news articles about the events they are organizing,</w:t>
      </w:r>
      <w:r w:rsidDel="00000000" w:rsidR="00000000" w:rsidRPr="00000000">
        <w:rPr>
          <w:rtl w:val="0"/>
        </w:rPr>
        <w:t xml:space="preserve"> such as educational workshops, seminars, webinars, lectures. In the days after the event, companies are often </w:t>
      </w:r>
      <w:r w:rsidDel="00000000" w:rsidR="00000000" w:rsidRPr="00000000">
        <w:rPr>
          <w:b w:val="1"/>
          <w:rtl w:val="0"/>
        </w:rPr>
        <w:t xml:space="preserve">too busy</w:t>
      </w:r>
      <w:r w:rsidDel="00000000" w:rsidR="00000000" w:rsidRPr="00000000">
        <w:rPr>
          <w:rtl w:val="0"/>
        </w:rPr>
        <w:t xml:space="preserve"> to write and publish the news piece about the event held. As a result, they often </w:t>
      </w:r>
      <w:r w:rsidDel="00000000" w:rsidR="00000000" w:rsidRPr="00000000">
        <w:rPr>
          <w:b w:val="1"/>
          <w:rtl w:val="0"/>
        </w:rPr>
        <w:t xml:space="preserve">give up</w:t>
      </w:r>
      <w:r w:rsidDel="00000000" w:rsidR="00000000" w:rsidRPr="00000000">
        <w:rPr>
          <w:rtl w:val="0"/>
        </w:rPr>
        <w:t xml:space="preserve"> on writing the news piece, missing the chance to build their authority online.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wanted to make the process of writing this type of news piece </w:t>
      </w:r>
      <w:r w:rsidDel="00000000" w:rsidR="00000000" w:rsidRPr="00000000">
        <w:rPr>
          <w:b w:val="1"/>
          <w:rtl w:val="0"/>
        </w:rPr>
        <w:t xml:space="preserve">easier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faster.</w:t>
      </w:r>
      <w:r w:rsidDel="00000000" w:rsidR="00000000" w:rsidRPr="00000000">
        <w:rPr>
          <w:rtl w:val="0"/>
        </w:rPr>
        <w:t xml:space="preserve"> That’s why we created this </w:t>
      </w:r>
      <w:r w:rsidDel="00000000" w:rsidR="00000000" w:rsidRPr="00000000">
        <w:rPr>
          <w:b w:val="1"/>
          <w:rtl w:val="0"/>
        </w:rPr>
        <w:t xml:space="preserve">editable worksheet,</w:t>
      </w:r>
      <w:r w:rsidDel="00000000" w:rsidR="00000000" w:rsidRPr="00000000">
        <w:rPr>
          <w:rtl w:val="0"/>
        </w:rPr>
        <w:t xml:space="preserve"> containing a </w:t>
      </w:r>
      <w:r w:rsidDel="00000000" w:rsidR="00000000" w:rsidRPr="00000000">
        <w:rPr>
          <w:b w:val="1"/>
          <w:rtl w:val="0"/>
        </w:rPr>
        <w:t xml:space="preserve">list of simple questions</w:t>
      </w:r>
      <w:r w:rsidDel="00000000" w:rsidR="00000000" w:rsidRPr="00000000">
        <w:rPr>
          <w:rtl w:val="0"/>
        </w:rPr>
        <w:t xml:space="preserve"> which you only need to answer to finish writing the news piece fast and easy. Feel free to use this worksheet as a </w:t>
      </w:r>
      <w:r w:rsidDel="00000000" w:rsidR="00000000" w:rsidRPr="00000000">
        <w:rPr>
          <w:b w:val="1"/>
          <w:rtl w:val="0"/>
        </w:rPr>
        <w:t xml:space="preserve">reminder / guide</w:t>
      </w:r>
      <w:r w:rsidDel="00000000" w:rsidR="00000000" w:rsidRPr="00000000">
        <w:rPr>
          <w:rtl w:val="0"/>
        </w:rPr>
        <w:t xml:space="preserve"> for writing news. If you need a </w:t>
      </w:r>
      <w:r w:rsidDel="00000000" w:rsidR="00000000" w:rsidRPr="00000000">
        <w:rPr>
          <w:b w:val="1"/>
          <w:rtl w:val="0"/>
        </w:rPr>
        <w:t xml:space="preserve">complete set of worksheets</w:t>
      </w:r>
      <w:r w:rsidDel="00000000" w:rsidR="00000000" w:rsidRPr="00000000">
        <w:rPr>
          <w:rtl w:val="0"/>
        </w:rPr>
        <w:t xml:space="preserve"> for writing content for your </w:t>
      </w:r>
      <w:r w:rsidDel="00000000" w:rsidR="00000000" w:rsidRPr="00000000">
        <w:rPr>
          <w:b w:val="1"/>
          <w:rtl w:val="0"/>
        </w:rPr>
        <w:t xml:space="preserve">entire</w:t>
      </w:r>
      <w:r w:rsidDel="00000000" w:rsidR="00000000" w:rsidRPr="00000000">
        <w:rPr>
          <w:rtl w:val="0"/>
        </w:rPr>
        <w:t xml:space="preserve"> business website, check out our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B2B Website Content Writing Guide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Here’s an example of a news piece about a real educational event, written based on this worksheet: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www.logit.net/blog/our-first-website-content-writing-workshop/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330"/>
        <w:gridCol w:w="4455"/>
        <w:gridCol w:w="6345"/>
        <w:tblGridChange w:id="0">
          <w:tblGrid>
            <w:gridCol w:w="1845"/>
            <w:gridCol w:w="3330"/>
            <w:gridCol w:w="4455"/>
            <w:gridCol w:w="6345"/>
          </w:tblGrid>
        </w:tblGridChange>
      </w:tblGrid>
      <w:tr>
        <w:trPr>
          <w:trHeight w:val="420" w:hRule="atLeast"/>
        </w:trPr>
        <w:tc>
          <w:tcPr>
            <w:shd w:fill="07b3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News element</w:t>
            </w:r>
          </w:p>
        </w:tc>
        <w:tc>
          <w:tcPr>
            <w:gridSpan w:val="2"/>
            <w:shd w:fill="07b3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Enter your content here</w:t>
            </w:r>
          </w:p>
        </w:tc>
        <w:tc>
          <w:tcPr>
            <w:shd w:fill="07b3e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Questions / Instructions / Examples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Headline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What was the event about?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Where did the event happen?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Lede (Intro Text)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This text is diplayed on the /news/ page (if that’s how your news app is configured)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When did the event happen?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Where did the event happen?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Images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E.g.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news1-main.jpg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Image Captions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one short sentence, explain what the image shows. Image captions add context to images, turning them into a credible proof which increases the persuasiveness of your news piece.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Publish Date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Every news piece should have a publish date.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Tags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If your news app supports or uses tags, you should define one or more tags to add to your news piece. E.g.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press, events, company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Main Content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Why did the event happen?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How long did the event last?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How much did the attendees pay?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Who organized the event?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Who was the lecturer / instructor?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 whom was the event intended?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Which topics were discussed?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How was the event structured?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What made this event different?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What did the attendees learn?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Were the attendees satisfied?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What did the attendees say?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How many people came to the event?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What was the atmosphere like?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Will the event be repeated?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Add-Ons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Add rich content and links to relevant resources, such as files for download, links to third-party research, links to previously held events, promotional materials, and so on.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Call to Action</w:t>
            </w:r>
          </w:p>
        </w:tc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End every news piece with a call to action: tell the reader where you want them to click next.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Link to a relevant product / page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xpg0w62d5ptn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431.99999999999994" w:top="431.99999999999994" w:left="431.99999999999994" w:right="431.9999999999999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Copyright: Logit internet services Ltd.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firstLine="0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662113" cy="856684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113" cy="8566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firstLine="0"/>
      <w:contextualSpacing w:val="0"/>
      <w:jc w:val="right"/>
    </w:pPr>
    <w:r w:rsidDel="00000000" w:rsidR="00000000" w:rsidRPr="00000000">
      <w:rPr>
        <w:b w:val="1"/>
        <w:rtl w:val="0"/>
      </w:rPr>
      <w:t xml:space="preserve">Logit internet services Ltd.</w:t>
    </w:r>
  </w:p>
  <w:p w:rsidR="00000000" w:rsidDel="00000000" w:rsidP="00000000" w:rsidRDefault="00000000" w:rsidRPr="00000000">
    <w:pPr>
      <w:ind w:left="0" w:firstLine="0"/>
      <w:contextualSpacing w:val="0"/>
      <w:jc w:val="right"/>
    </w:pPr>
    <w:r w:rsidDel="00000000" w:rsidR="00000000" w:rsidRPr="00000000">
      <w:rPr>
        <w:b w:val="1"/>
        <w:rtl w:val="0"/>
      </w:rPr>
      <w:t xml:space="preserve">B2B Digital Marketing Consultancy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jc w:val="right"/>
    </w:pPr>
    <w:hyperlink r:id="rId2">
      <w:r w:rsidDel="00000000" w:rsidR="00000000" w:rsidRPr="00000000">
        <w:rPr>
          <w:color w:val="1155cc"/>
          <w:u w:val="single"/>
          <w:rtl w:val="0"/>
        </w:rPr>
        <w:t xml:space="preserve">www.logit.net</w:t>
      </w:r>
    </w:hyperlink>
    <w:r w:rsidDel="00000000" w:rsidR="00000000" w:rsidRPr="00000000">
      <w:rPr>
        <w:rtl w:val="0"/>
      </w:rPr>
      <w:t xml:space="preserve"> |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info@logit.net</w:t>
      </w:r>
    </w:hyperlink>
    <w:r w:rsidDel="00000000" w:rsidR="00000000" w:rsidRPr="00000000">
      <w:rPr>
        <w:rtl w:val="0"/>
      </w:rPr>
      <w:t xml:space="preserve"> | +385 1 3773 062</w:t>
    </w:r>
  </w:p>
  <w:p w:rsidR="00000000" w:rsidDel="00000000" w:rsidP="00000000" w:rsidRDefault="00000000" w:rsidRPr="00000000">
    <w:pPr>
      <w:ind w:left="0" w:firstLine="0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color w:val="07b3e7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60"/>
      <w:szCs w:val="6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logit.hr/b2b-website-content-guide/?utm_source=worksheet-news-edu&amp;utm_medium=pdf&amp;utm_content=guide&amp;utm_campaign=b2bwebsitecontentguide" TargetMode="External"/><Relationship Id="rId6" Type="http://schemas.openxmlformats.org/officeDocument/2006/relationships/hyperlink" Target="https://www.logit.net/blog/our-first-website-content-writing-workshop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logit.net/" TargetMode="External"/><Relationship Id="rId3" Type="http://schemas.openxmlformats.org/officeDocument/2006/relationships/hyperlink" Target="mailto:info@logit.net" TargetMode="External"/></Relationships>
</file>